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67DE" w14:textId="31F765A4" w:rsidR="002419B9" w:rsidRPr="000426BF" w:rsidRDefault="00B71C61">
      <w:pPr>
        <w:pStyle w:val="Standard"/>
        <w:rPr>
          <w:rFonts w:cs="Times New Roman"/>
          <w:b/>
          <w:bCs/>
          <w:i/>
          <w:color w:val="000000"/>
        </w:rPr>
      </w:pPr>
      <w:r w:rsidRPr="000426BF">
        <w:rPr>
          <w:rFonts w:cs="Times New Roman"/>
          <w:b/>
          <w:bCs/>
          <w:i/>
          <w:color w:val="000000"/>
        </w:rPr>
        <w:t xml:space="preserve">                                                                       Załącznik nr 1</w:t>
      </w:r>
      <w:r w:rsidR="000426BF" w:rsidRPr="000426BF">
        <w:rPr>
          <w:rFonts w:cs="Times New Roman"/>
          <w:b/>
          <w:bCs/>
          <w:i/>
          <w:color w:val="000000"/>
        </w:rPr>
        <w:t xml:space="preserve"> do Specyfikacji warunków zamówienia</w:t>
      </w:r>
      <w:r w:rsidRPr="000426BF">
        <w:rPr>
          <w:rFonts w:cs="Times New Roman"/>
          <w:b/>
          <w:bCs/>
          <w:i/>
          <w:color w:val="000000"/>
        </w:rPr>
        <w:t xml:space="preserve"> </w:t>
      </w:r>
    </w:p>
    <w:p w14:paraId="474A8DC2" w14:textId="77777777" w:rsidR="002419B9" w:rsidRPr="000426BF" w:rsidRDefault="002419B9">
      <w:pPr>
        <w:pStyle w:val="Standard"/>
        <w:rPr>
          <w:rFonts w:cs="Times New Roman"/>
          <w:color w:val="000000"/>
        </w:rPr>
      </w:pPr>
    </w:p>
    <w:p w14:paraId="122D2AB7" w14:textId="0BB34D96" w:rsidR="002419B9" w:rsidRPr="000426BF" w:rsidRDefault="00515911">
      <w:pPr>
        <w:pStyle w:val="Standard"/>
        <w:jc w:val="right"/>
        <w:rPr>
          <w:rFonts w:cs="Times New Roman"/>
        </w:rPr>
      </w:pPr>
      <w:r>
        <w:rPr>
          <w:rFonts w:cs="Times New Roman"/>
          <w:color w:val="000000"/>
        </w:rPr>
        <w:t>Godów</w:t>
      </w:r>
      <w:r w:rsidR="006D2036" w:rsidRPr="000426BF">
        <w:rPr>
          <w:rFonts w:cs="Times New Roman"/>
        </w:rPr>
        <w:t>,</w:t>
      </w:r>
      <w:r w:rsidR="003E5E46" w:rsidRPr="000426BF">
        <w:rPr>
          <w:rFonts w:cs="Times New Roman"/>
        </w:rPr>
        <w:t xml:space="preserve"> </w:t>
      </w:r>
      <w:r w:rsidR="000426BF" w:rsidRPr="000426BF">
        <w:rPr>
          <w:rFonts w:cs="Times New Roman"/>
        </w:rPr>
        <w:t>dnia …….</w:t>
      </w:r>
      <w:r w:rsidR="003E5E46" w:rsidRPr="000426BF">
        <w:rPr>
          <w:rFonts w:cs="Times New Roman"/>
        </w:rPr>
        <w:t xml:space="preserve"> 2021 roku</w:t>
      </w:r>
    </w:p>
    <w:p w14:paraId="69CC5CC9" w14:textId="77777777" w:rsidR="002419B9" w:rsidRPr="000426BF" w:rsidRDefault="002419B9">
      <w:pPr>
        <w:pStyle w:val="Standard"/>
        <w:rPr>
          <w:rFonts w:cs="Times New Roman"/>
          <w:color w:val="000000"/>
        </w:rPr>
      </w:pPr>
    </w:p>
    <w:p w14:paraId="60106E99" w14:textId="7ABE48F4" w:rsidR="002419B9" w:rsidRDefault="00B71C61">
      <w:pPr>
        <w:pStyle w:val="Standard"/>
        <w:jc w:val="center"/>
        <w:rPr>
          <w:rFonts w:cs="Times New Roman"/>
          <w:b/>
          <w:color w:val="000000"/>
        </w:rPr>
      </w:pPr>
      <w:r w:rsidRPr="000426BF">
        <w:rPr>
          <w:rFonts w:cs="Times New Roman"/>
          <w:b/>
          <w:color w:val="000000"/>
        </w:rPr>
        <w:t>PRZEDMIOT ZAMÓWIENIA</w:t>
      </w:r>
    </w:p>
    <w:p w14:paraId="62F531E5" w14:textId="2806D3A4" w:rsidR="00515911" w:rsidRPr="001C22B8" w:rsidRDefault="00515911" w:rsidP="00515911">
      <w:pPr>
        <w:pStyle w:val="Tekstpodstawowywcity"/>
        <w:jc w:val="center"/>
        <w:rPr>
          <w:b/>
          <w:szCs w:val="24"/>
        </w:rPr>
      </w:pPr>
      <w:r w:rsidRPr="001C22B8">
        <w:rPr>
          <w:b/>
          <w:szCs w:val="24"/>
        </w:rPr>
        <w:t>„</w:t>
      </w:r>
      <w:r w:rsidRPr="001C22B8">
        <w:rPr>
          <w:b/>
          <w:bCs/>
          <w:color w:val="272725"/>
          <w:szCs w:val="24"/>
        </w:rPr>
        <w:t xml:space="preserve">Dostawa żywności na potrzeby Domu Pomocy Społecznej im. Sue </w:t>
      </w:r>
      <w:proofErr w:type="spellStart"/>
      <w:r w:rsidRPr="001C22B8">
        <w:rPr>
          <w:b/>
          <w:bCs/>
          <w:color w:val="272725"/>
          <w:szCs w:val="24"/>
        </w:rPr>
        <w:t>Ryder</w:t>
      </w:r>
      <w:proofErr w:type="spellEnd"/>
      <w:r w:rsidRPr="001C22B8">
        <w:rPr>
          <w:b/>
          <w:bCs/>
          <w:color w:val="272725"/>
          <w:szCs w:val="24"/>
        </w:rPr>
        <w:t xml:space="preserve"> w Kałkowie - Godowie gm. Pawłów w okresie od 1 </w:t>
      </w:r>
      <w:r>
        <w:rPr>
          <w:b/>
          <w:bCs/>
          <w:color w:val="272725"/>
          <w:szCs w:val="24"/>
        </w:rPr>
        <w:t>lipca</w:t>
      </w:r>
      <w:r w:rsidRPr="001C22B8">
        <w:rPr>
          <w:b/>
          <w:bCs/>
          <w:color w:val="272725"/>
          <w:szCs w:val="24"/>
        </w:rPr>
        <w:t xml:space="preserve"> 20</w:t>
      </w:r>
      <w:r>
        <w:rPr>
          <w:b/>
          <w:bCs/>
          <w:color w:val="272725"/>
          <w:szCs w:val="24"/>
        </w:rPr>
        <w:t>21</w:t>
      </w:r>
      <w:r w:rsidRPr="001C22B8">
        <w:rPr>
          <w:b/>
          <w:bCs/>
          <w:color w:val="272725"/>
          <w:szCs w:val="24"/>
        </w:rPr>
        <w:t xml:space="preserve"> roku do 3</w:t>
      </w:r>
      <w:r>
        <w:rPr>
          <w:b/>
          <w:bCs/>
          <w:color w:val="272725"/>
          <w:szCs w:val="24"/>
        </w:rPr>
        <w:t>0 czerwca</w:t>
      </w:r>
      <w:r w:rsidRPr="001C22B8">
        <w:rPr>
          <w:b/>
          <w:bCs/>
          <w:color w:val="272725"/>
          <w:szCs w:val="24"/>
        </w:rPr>
        <w:t xml:space="preserve"> 20</w:t>
      </w:r>
      <w:r>
        <w:rPr>
          <w:b/>
          <w:bCs/>
          <w:color w:val="272725"/>
          <w:szCs w:val="24"/>
        </w:rPr>
        <w:t>2</w:t>
      </w:r>
      <w:r w:rsidR="00C01084">
        <w:rPr>
          <w:b/>
          <w:bCs/>
          <w:color w:val="272725"/>
          <w:szCs w:val="24"/>
        </w:rPr>
        <w:t>2</w:t>
      </w:r>
      <w:r w:rsidRPr="001C22B8">
        <w:rPr>
          <w:b/>
          <w:bCs/>
          <w:color w:val="272725"/>
          <w:szCs w:val="24"/>
        </w:rPr>
        <w:t xml:space="preserve"> roku”</w:t>
      </w:r>
    </w:p>
    <w:p w14:paraId="7101BFF5" w14:textId="77777777" w:rsidR="00515911" w:rsidRPr="000426BF" w:rsidRDefault="00515911">
      <w:pPr>
        <w:pStyle w:val="Standard"/>
        <w:jc w:val="center"/>
        <w:rPr>
          <w:rFonts w:cs="Times New Roman"/>
          <w:b/>
          <w:color w:val="000000"/>
        </w:rPr>
      </w:pPr>
    </w:p>
    <w:p w14:paraId="1A7CB581" w14:textId="77777777" w:rsidR="007116C1" w:rsidRDefault="007116C1" w:rsidP="007116C1">
      <w:pPr>
        <w:pStyle w:val="Textbody"/>
        <w:tabs>
          <w:tab w:val="left" w:pos="-15"/>
          <w:tab w:val="left" w:pos="432"/>
        </w:tabs>
        <w:spacing w:after="0"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I.   Przedmiotem zamówienia jest:</w:t>
      </w:r>
    </w:p>
    <w:p w14:paraId="532FACDC" w14:textId="77777777" w:rsidR="00515911" w:rsidRPr="001C22B8" w:rsidRDefault="00515911" w:rsidP="00515911">
      <w:pPr>
        <w:pStyle w:val="Tekstpodstawowywcity"/>
        <w:ind w:left="0"/>
        <w:rPr>
          <w:szCs w:val="24"/>
        </w:rPr>
      </w:pPr>
      <w:r w:rsidRPr="001C22B8">
        <w:rPr>
          <w:szCs w:val="24"/>
        </w:rPr>
        <w:t>Przedmiotem zamówienia jest dostawa żywności na potrzeby Domu Pomocy Społecznej im</w:t>
      </w:r>
      <w:r>
        <w:rPr>
          <w:szCs w:val="24"/>
        </w:rPr>
        <w:t>.</w:t>
      </w:r>
      <w:r w:rsidRPr="001C22B8">
        <w:rPr>
          <w:szCs w:val="24"/>
        </w:rPr>
        <w:t xml:space="preserve"> Sue </w:t>
      </w:r>
      <w:proofErr w:type="spellStart"/>
      <w:r w:rsidRPr="001C22B8">
        <w:rPr>
          <w:szCs w:val="24"/>
        </w:rPr>
        <w:t>Ryder</w:t>
      </w:r>
      <w:proofErr w:type="spellEnd"/>
      <w:r w:rsidRPr="001C22B8">
        <w:rPr>
          <w:szCs w:val="24"/>
        </w:rPr>
        <w:t xml:space="preserve"> w Kałkowie Godowie gm. Pawłów od 1 </w:t>
      </w:r>
      <w:r>
        <w:rPr>
          <w:szCs w:val="24"/>
        </w:rPr>
        <w:t>lipca</w:t>
      </w:r>
      <w:r w:rsidRPr="001C22B8">
        <w:rPr>
          <w:szCs w:val="24"/>
        </w:rPr>
        <w:t xml:space="preserve"> 20</w:t>
      </w:r>
      <w:r>
        <w:rPr>
          <w:szCs w:val="24"/>
        </w:rPr>
        <w:t>21</w:t>
      </w:r>
      <w:r w:rsidRPr="001C22B8">
        <w:rPr>
          <w:szCs w:val="24"/>
        </w:rPr>
        <w:t xml:space="preserve"> roku do </w:t>
      </w:r>
      <w:r>
        <w:rPr>
          <w:szCs w:val="24"/>
        </w:rPr>
        <w:t>30 czerwca</w:t>
      </w:r>
      <w:r w:rsidRPr="001C22B8">
        <w:rPr>
          <w:szCs w:val="24"/>
        </w:rPr>
        <w:t xml:space="preserve"> 20</w:t>
      </w:r>
      <w:r>
        <w:rPr>
          <w:szCs w:val="24"/>
        </w:rPr>
        <w:t xml:space="preserve">22 </w:t>
      </w:r>
      <w:r w:rsidRPr="001C22B8">
        <w:rPr>
          <w:szCs w:val="24"/>
        </w:rPr>
        <w:t xml:space="preserve">roku </w:t>
      </w:r>
      <w:r w:rsidRPr="001C22B8">
        <w:rPr>
          <w:bCs/>
          <w:iCs/>
          <w:szCs w:val="24"/>
        </w:rPr>
        <w:t>z uwzględnieniem diet ustalanych dla mieszkańców na bieżąco.</w:t>
      </w:r>
      <w:r w:rsidRPr="001C22B8">
        <w:rPr>
          <w:szCs w:val="24"/>
        </w:rPr>
        <w:t xml:space="preserve">  </w:t>
      </w:r>
    </w:p>
    <w:p w14:paraId="67075434" w14:textId="77777777" w:rsidR="00515911" w:rsidRPr="001C22B8" w:rsidRDefault="00515911" w:rsidP="00515911">
      <w:pPr>
        <w:pStyle w:val="Tekstpodstawowywcity"/>
        <w:rPr>
          <w:szCs w:val="24"/>
        </w:rPr>
      </w:pPr>
      <w:r w:rsidRPr="001C22B8">
        <w:rPr>
          <w:szCs w:val="24"/>
        </w:rPr>
        <w:t xml:space="preserve">Przedmiot zamówienia obejmuje dostawę całodobowego wyżywienia   </w:t>
      </w:r>
    </w:p>
    <w:p w14:paraId="1F363864" w14:textId="77777777" w:rsidR="00515911" w:rsidRPr="001C22B8" w:rsidRDefault="00515911" w:rsidP="00515911">
      <w:pPr>
        <w:rPr>
          <w:bCs/>
        </w:rPr>
      </w:pPr>
    </w:p>
    <w:p w14:paraId="7E1E2493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>Dzienna racja pokarmowa dla pensjonariusza DPS wynosić będzie:</w:t>
      </w:r>
    </w:p>
    <w:p w14:paraId="656E09D8" w14:textId="77777777" w:rsidR="00515911" w:rsidRPr="001C22B8" w:rsidRDefault="00515911" w:rsidP="00515911">
      <w:pPr>
        <w:tabs>
          <w:tab w:val="left" w:pos="540"/>
        </w:tabs>
        <w:rPr>
          <w:bCs/>
        </w:rPr>
      </w:pPr>
      <w:r w:rsidRPr="001C22B8">
        <w:rPr>
          <w:bCs/>
        </w:rPr>
        <w:t xml:space="preserve">1. </w:t>
      </w:r>
      <w:r w:rsidRPr="001C22B8">
        <w:rPr>
          <w:bCs/>
        </w:rPr>
        <w:tab/>
        <w:t xml:space="preserve">produkty zbożowe (w przeliczeniu na mąkę) </w:t>
      </w:r>
      <w:r w:rsidRPr="001C22B8">
        <w:rPr>
          <w:bCs/>
        </w:rPr>
        <w:tab/>
      </w:r>
      <w:r w:rsidRPr="001C22B8">
        <w:rPr>
          <w:bCs/>
        </w:rPr>
        <w:tab/>
        <w:t xml:space="preserve">– </w:t>
      </w:r>
      <w:smartTag w:uri="urn:schemas-microsoft-com:office:smarttags" w:element="metricconverter">
        <w:smartTagPr>
          <w:attr w:name="ProductID" w:val="270 g"/>
        </w:smartTagPr>
        <w:r w:rsidRPr="001C22B8">
          <w:rPr>
            <w:bCs/>
          </w:rPr>
          <w:t>270 g</w:t>
        </w:r>
      </w:smartTag>
    </w:p>
    <w:p w14:paraId="497C99C8" w14:textId="77777777" w:rsidR="00515911" w:rsidRPr="001C22B8" w:rsidRDefault="00515911" w:rsidP="00515911">
      <w:pPr>
        <w:tabs>
          <w:tab w:val="left" w:pos="540"/>
        </w:tabs>
        <w:rPr>
          <w:bCs/>
        </w:rPr>
      </w:pPr>
      <w:r w:rsidRPr="001C22B8">
        <w:rPr>
          <w:bCs/>
        </w:rPr>
        <w:tab/>
        <w:t xml:space="preserve">pieczywo mieszane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250 g"/>
        </w:smartTagPr>
        <w:r w:rsidRPr="001C22B8">
          <w:rPr>
            <w:bCs/>
          </w:rPr>
          <w:t>250 g</w:t>
        </w:r>
      </w:smartTag>
    </w:p>
    <w:p w14:paraId="4C24603A" w14:textId="77777777" w:rsidR="00515911" w:rsidRPr="001C22B8" w:rsidRDefault="00515911" w:rsidP="00515911">
      <w:pPr>
        <w:tabs>
          <w:tab w:val="left" w:pos="540"/>
        </w:tabs>
        <w:rPr>
          <w:bCs/>
        </w:rPr>
      </w:pPr>
      <w:r w:rsidRPr="001C22B8">
        <w:rPr>
          <w:bCs/>
        </w:rPr>
        <w:tab/>
        <w:t>mąka i makarony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50 g"/>
        </w:smartTagPr>
        <w:r w:rsidRPr="001C22B8">
          <w:rPr>
            <w:bCs/>
          </w:rPr>
          <w:t>50 g</w:t>
        </w:r>
      </w:smartTag>
    </w:p>
    <w:p w14:paraId="2A8C715B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         kasze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40 g"/>
        </w:smartTagPr>
        <w:r w:rsidRPr="001C22B8">
          <w:rPr>
            <w:bCs/>
          </w:rPr>
          <w:t>40 g</w:t>
        </w:r>
      </w:smartTag>
    </w:p>
    <w:p w14:paraId="68E57331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2. </w:t>
      </w:r>
      <w:r w:rsidRPr="001C22B8">
        <w:rPr>
          <w:bCs/>
        </w:rPr>
        <w:tab/>
        <w:t>mleko i produkty mleczne</w:t>
      </w:r>
      <w:r w:rsidRPr="001C22B8">
        <w:rPr>
          <w:bCs/>
        </w:rPr>
        <w:tab/>
        <w:t>(w przeliczeniu na mleko płynne)</w:t>
      </w:r>
      <w:r w:rsidRPr="001C22B8">
        <w:rPr>
          <w:bCs/>
        </w:rPr>
        <w:tab/>
      </w:r>
      <w:r w:rsidRPr="001C22B8">
        <w:rPr>
          <w:bCs/>
        </w:rPr>
        <w:tab/>
        <w:t>- 1150 ml</w:t>
      </w:r>
    </w:p>
    <w:p w14:paraId="4581156A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mleko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- 550 ml</w:t>
      </w:r>
    </w:p>
    <w:p w14:paraId="041F4B98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sery twarogowe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60 g"/>
        </w:smartTagPr>
        <w:r w:rsidRPr="001C22B8">
          <w:rPr>
            <w:bCs/>
          </w:rPr>
          <w:t>60 g</w:t>
        </w:r>
      </w:smartTag>
    </w:p>
    <w:p w14:paraId="3FA3AFA8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sery podpuszczkowe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20 g"/>
        </w:smartTagPr>
        <w:r w:rsidRPr="001C22B8">
          <w:rPr>
            <w:bCs/>
          </w:rPr>
          <w:t>20 g</w:t>
        </w:r>
      </w:smartTag>
    </w:p>
    <w:p w14:paraId="059684AB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3. </w:t>
      </w:r>
      <w:r w:rsidRPr="001C22B8">
        <w:rPr>
          <w:bCs/>
        </w:rPr>
        <w:tab/>
        <w:t>jaja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¾ szt.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</w:p>
    <w:p w14:paraId="7A6C5648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4. </w:t>
      </w:r>
      <w:r w:rsidRPr="001C22B8">
        <w:rPr>
          <w:bCs/>
        </w:rPr>
        <w:tab/>
        <w:t>mięso, wędliny, ryby, (w przeliczeniu na mięso z kością)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200 g"/>
        </w:smartTagPr>
        <w:r w:rsidRPr="001C22B8">
          <w:rPr>
            <w:bCs/>
          </w:rPr>
          <w:t>200 g</w:t>
        </w:r>
      </w:smartTag>
    </w:p>
    <w:p w14:paraId="2936F0E8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mięso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110 g"/>
        </w:smartTagPr>
        <w:r w:rsidRPr="001C22B8">
          <w:rPr>
            <w:bCs/>
          </w:rPr>
          <w:t>110 g</w:t>
        </w:r>
      </w:smartTag>
    </w:p>
    <w:p w14:paraId="3BC4CBB9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wędliny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40 g"/>
        </w:smartTagPr>
        <w:r w:rsidRPr="001C22B8">
          <w:rPr>
            <w:bCs/>
          </w:rPr>
          <w:t>40 g</w:t>
        </w:r>
      </w:smartTag>
    </w:p>
    <w:p w14:paraId="07C85113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ryby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- </w:t>
      </w:r>
      <w:smartTag w:uri="urn:schemas-microsoft-com:office:smarttags" w:element="metricconverter">
        <w:smartTagPr>
          <w:attr w:name="ProductID" w:val="40 g"/>
        </w:smartTagPr>
        <w:r w:rsidRPr="001C22B8">
          <w:rPr>
            <w:bCs/>
          </w:rPr>
          <w:t>40 g</w:t>
        </w:r>
      </w:smartTag>
    </w:p>
    <w:p w14:paraId="2ADB09B7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5. </w:t>
      </w:r>
      <w:r w:rsidRPr="001C22B8">
        <w:rPr>
          <w:bCs/>
        </w:rPr>
        <w:tab/>
        <w:t xml:space="preserve">masło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 xml:space="preserve">40 g </w:t>
      </w:r>
    </w:p>
    <w:p w14:paraId="301073B8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6. </w:t>
      </w:r>
      <w:r w:rsidRPr="001C22B8">
        <w:rPr>
          <w:bCs/>
        </w:rPr>
        <w:tab/>
        <w:t>inne tłuszcze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15 ml.</w:t>
      </w:r>
    </w:p>
    <w:p w14:paraId="02342334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7. </w:t>
      </w:r>
      <w:r w:rsidRPr="001C22B8">
        <w:rPr>
          <w:bCs/>
        </w:rPr>
        <w:tab/>
        <w:t xml:space="preserve">ziemniaki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350 g"/>
        </w:smartTagPr>
        <w:r w:rsidRPr="001C22B8">
          <w:rPr>
            <w:bCs/>
          </w:rPr>
          <w:t>350 g</w:t>
        </w:r>
      </w:smartTag>
    </w:p>
    <w:p w14:paraId="25372EB3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>8.</w:t>
      </w:r>
      <w:r w:rsidRPr="001C22B8">
        <w:rPr>
          <w:bCs/>
        </w:rPr>
        <w:tab/>
        <w:t>warzywa i owoce obfitujące w witaminę C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230 g"/>
        </w:smartTagPr>
        <w:r w:rsidRPr="001C22B8">
          <w:rPr>
            <w:bCs/>
          </w:rPr>
          <w:t>230 g</w:t>
        </w:r>
      </w:smartTag>
    </w:p>
    <w:p w14:paraId="51075455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9. </w:t>
      </w:r>
      <w:r w:rsidRPr="001C22B8">
        <w:rPr>
          <w:bCs/>
        </w:rPr>
        <w:tab/>
        <w:t>warzywa i niektóre owoce obfitujące w karoten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120 g"/>
        </w:smartTagPr>
        <w:r w:rsidRPr="001C22B8">
          <w:rPr>
            <w:bCs/>
          </w:rPr>
          <w:t>120 g</w:t>
        </w:r>
      </w:smartTag>
    </w:p>
    <w:p w14:paraId="213B206A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10. </w:t>
      </w:r>
      <w:r w:rsidRPr="001C22B8">
        <w:rPr>
          <w:bCs/>
        </w:rPr>
        <w:tab/>
        <w:t>inne warzywa i owoce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280 g"/>
        </w:smartTagPr>
        <w:r w:rsidRPr="001C22B8">
          <w:rPr>
            <w:bCs/>
          </w:rPr>
          <w:t>280 g</w:t>
        </w:r>
      </w:smartTag>
    </w:p>
    <w:p w14:paraId="74574CAF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11. </w:t>
      </w:r>
      <w:r w:rsidRPr="001C22B8">
        <w:rPr>
          <w:bCs/>
        </w:rPr>
        <w:tab/>
        <w:t>cukier i słodycze (w przeliczeniu na cukier)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75 g"/>
        </w:smartTagPr>
        <w:r w:rsidRPr="001C22B8">
          <w:rPr>
            <w:bCs/>
          </w:rPr>
          <w:t>75 g</w:t>
        </w:r>
      </w:smartTag>
    </w:p>
    <w:p w14:paraId="5425CF08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 xml:space="preserve">cukier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60 g"/>
        </w:smartTagPr>
        <w:r w:rsidRPr="001C22B8">
          <w:rPr>
            <w:bCs/>
          </w:rPr>
          <w:t>60 g</w:t>
        </w:r>
      </w:smartTag>
    </w:p>
    <w:p w14:paraId="498450AE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ab/>
        <w:t>dżemy i marmolady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smartTag w:uri="urn:schemas-microsoft-com:office:smarttags" w:element="metricconverter">
        <w:smartTagPr>
          <w:attr w:name="ProductID" w:val="30 g"/>
        </w:smartTagPr>
        <w:r w:rsidRPr="001C22B8">
          <w:rPr>
            <w:bCs/>
          </w:rPr>
          <w:t>30 g</w:t>
        </w:r>
      </w:smartTag>
    </w:p>
    <w:p w14:paraId="7417F6D4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>Energia w kaloriach: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2500-2600</w:t>
      </w:r>
    </w:p>
    <w:p w14:paraId="56651821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Białko ogółem w g.: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90, w tym zwierzęce 58</w:t>
      </w:r>
    </w:p>
    <w:p w14:paraId="7F5B803A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Tłuszcze w g.: 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88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</w:p>
    <w:p w14:paraId="745333E4" w14:textId="77777777" w:rsidR="00515911" w:rsidRPr="001C22B8" w:rsidRDefault="00515911" w:rsidP="00515911">
      <w:pPr>
        <w:rPr>
          <w:bCs/>
        </w:rPr>
      </w:pPr>
      <w:r w:rsidRPr="001C22B8">
        <w:rPr>
          <w:bCs/>
        </w:rPr>
        <w:t xml:space="preserve">Węglowodany w g.: </w:t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  <w:t>347</w:t>
      </w:r>
      <w:r w:rsidRPr="001C22B8">
        <w:rPr>
          <w:bCs/>
        </w:rPr>
        <w:tab/>
      </w:r>
    </w:p>
    <w:p w14:paraId="36FAB7BA" w14:textId="77777777" w:rsidR="00515911" w:rsidRPr="001C22B8" w:rsidRDefault="00515911" w:rsidP="00515911">
      <w:pPr>
        <w:jc w:val="both"/>
        <w:rPr>
          <w:bCs/>
        </w:rPr>
      </w:pP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  <w:r w:rsidRPr="001C22B8">
        <w:rPr>
          <w:bCs/>
        </w:rPr>
        <w:tab/>
      </w:r>
    </w:p>
    <w:p w14:paraId="4B6724D3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szCs w:val="24"/>
        </w:rPr>
        <w:t>1. Wszystkie etapy procesu produkcyjnego, łącznie z napełnianiem termosów powinny przebiegać bez zbędnych przestojów, celem zabezpieczenia przed zanieczyszczeniem zepsuciem i rozwojem drobnoustrojów chorobotwórczych.</w:t>
      </w:r>
      <w:r w:rsidRPr="001C22B8">
        <w:rPr>
          <w:color w:val="000000"/>
          <w:szCs w:val="24"/>
        </w:rPr>
        <w:t xml:space="preserve"> Zobowiązuje się wykonawcę do przestrzegania normatywnych wartości energetycznych, wartości odżywczych i smakowych potraw oraz do przygotowywania ich zgodnie z prawnymi regulacjami o warunkach zdrowotnych żywności i żywienia, przy równoczesnym zapewnieniu modyfikacji opracowanych jadłospisów przez urozmaicenia, sezonowość. Należy uwzględnić przygotowywanie posiłków w okresie świąt oraz okazjonalnych uroczystości z uwzględnieniem tradycyjnych potraw.</w:t>
      </w:r>
      <w:r w:rsidRPr="001C22B8">
        <w:rPr>
          <w:szCs w:val="24"/>
        </w:rPr>
        <w:t xml:space="preserve"> </w:t>
      </w:r>
    </w:p>
    <w:p w14:paraId="4EFC8CB7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szCs w:val="24"/>
        </w:rPr>
        <w:lastRenderedPageBreak/>
        <w:t>2. Posiłki powinny być przewożone w naczyniach transportowych i termosach gastronomicznych zapewniających utrzymanie temperatury spożywania potraw oraz posiadających odpowiednie atesty Państwowego Zakładu Higieny, Zakładu Badania Żywności i Przedmiotów Użytku.</w:t>
      </w:r>
      <w:r w:rsidRPr="001C22B8">
        <w:rPr>
          <w:color w:val="000000"/>
          <w:szCs w:val="24"/>
        </w:rPr>
        <w:t xml:space="preserve"> Pomiar temperatury odbywać się będzie w momencie przekazania posiłków do DPS: zupa-75°C, II danie - 65°C, napoje gorące - 80°C</w:t>
      </w:r>
      <w:r>
        <w:rPr>
          <w:color w:val="000000"/>
          <w:szCs w:val="24"/>
        </w:rPr>
        <w:t>,</w:t>
      </w:r>
      <w:r w:rsidRPr="001C22B8">
        <w:rPr>
          <w:color w:val="000000"/>
          <w:szCs w:val="24"/>
        </w:rPr>
        <w:t xml:space="preserve"> produkty zimne -15°C. Pojemniki, w których pakowana jest żywność mają być czyste, bez uszkodzeń, bez znaczących zmian fizycznych mogących przyczynić się do zagrożenia epidemiologicznego, a termosy zamykane szczelnie</w:t>
      </w:r>
      <w:r>
        <w:rPr>
          <w:color w:val="000000"/>
          <w:szCs w:val="24"/>
        </w:rPr>
        <w:t>,</w:t>
      </w:r>
      <w:r w:rsidRPr="001C22B8">
        <w:rPr>
          <w:color w:val="000000"/>
          <w:szCs w:val="24"/>
        </w:rPr>
        <w:t xml:space="preserve"> tak by podczas transportu posiłki w formie płynnej nie ulegały rozlaniu.</w:t>
      </w:r>
      <w:r w:rsidRPr="001C22B8">
        <w:rPr>
          <w:szCs w:val="24"/>
        </w:rPr>
        <w:t xml:space="preserve"> </w:t>
      </w:r>
    </w:p>
    <w:p w14:paraId="49AF2F0F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szCs w:val="24"/>
        </w:rPr>
        <w:t xml:space="preserve">3. Transport posiłków prowadzony będzie samochodami dostosowanymi do przewożenia środków spożywczych. </w:t>
      </w:r>
    </w:p>
    <w:p w14:paraId="60AD1F79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szCs w:val="24"/>
        </w:rPr>
        <w:t xml:space="preserve">4. Posiłki dostarczane będą 3 razy dziennie w godzinach: - śniadanie: godz. 8.00-8.30 - obiad: godz. 13.00-13.30 - kolacja: godz. 1700-17.30 </w:t>
      </w:r>
    </w:p>
    <w:p w14:paraId="6C9D5AAB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szCs w:val="24"/>
        </w:rPr>
        <w:t xml:space="preserve">5. Posiłki będą dzielone na dwa oddziały: oddział A - 60 posiłków oddział B - 28 posiłków </w:t>
      </w:r>
    </w:p>
    <w:p w14:paraId="6BAC39AB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szCs w:val="24"/>
        </w:rPr>
        <w:t>6. Dokładna liczbę posiłków na dany dzień zamawiający będzie podawał wykonawcy telefonicznie lub faksem do godz. 10.00 dnia poprzedniego.</w:t>
      </w:r>
    </w:p>
    <w:p w14:paraId="492D5686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szCs w:val="24"/>
        </w:rPr>
        <w:t xml:space="preserve">7. </w:t>
      </w:r>
      <w:r w:rsidRPr="001C22B8">
        <w:rPr>
          <w:color w:val="000000"/>
          <w:szCs w:val="24"/>
        </w:rPr>
        <w:t xml:space="preserve">Należy udostępnić upoważnionemu przedstawicielowi Zamawiającego ponadto jedną porcję każdego posiłku do degustacji w zakresie diety podstawowej w celu dokonania kontroli wagi i estetyki zestawionego posiłku. </w:t>
      </w:r>
    </w:p>
    <w:p w14:paraId="6B5D20D4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8. Wykonawca po zakończeniu pory wydawania poszczególnych posiłków odbierze odpady pokonsumpcyjne. </w:t>
      </w:r>
    </w:p>
    <w:p w14:paraId="6EC15029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9. Jadłospisy podlegać będą kontroli Zamawiającego. Wykonawca zobowiązuje się do przedstawienia osobie upoważnionej planowanego na następną dekadę (10 dni) jadłospisu (wzór ustalony przez Wykonawcę), w którym zawarte będą następujące dane: nazwa posiłku, kaloryczność, gramatura gotowego posiłku z podziałem części składowych wyrażone w gramach lub sztukach. </w:t>
      </w:r>
    </w:p>
    <w:p w14:paraId="092D2B82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10. Wykonawca zobowiązany jest używać masło świeże extra, a nie produkty masłopodobne oraz wędliny wysokiej jakości. </w:t>
      </w:r>
    </w:p>
    <w:p w14:paraId="24EAE262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>11 Reklamacje dotyczące składu jakościowego i ilościowego (np. brak masła) będą zgłaszane wykonawcy telefonicznie oraz w formie pisemnej.</w:t>
      </w:r>
    </w:p>
    <w:p w14:paraId="61FBA05E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12.Wykonawca powinien co najmniej 1 raz w tygodniu dostarczać wykaz poszczególnych produktów z których został sporządzony posiłek wraz z wykazem gramatury, </w:t>
      </w:r>
    </w:p>
    <w:p w14:paraId="0D441D07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13.Zaleca się, aby Wykonawca pobierał i przechowywał próbki podanych posiłków w specjalnie przeznaczonych do tego lodówkach przez okres 48 godz. od upływu dnia ich podania. </w:t>
      </w:r>
    </w:p>
    <w:p w14:paraId="091A5815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>14.Zamawiający będzie dokonywał kontroli wartości wsadu do kotła poprzez wezwanie wykonawcy do okazania raportów żywienia. W razie wątpliwości raz w m-</w:t>
      </w:r>
      <w:proofErr w:type="spellStart"/>
      <w:r w:rsidRPr="001C22B8">
        <w:rPr>
          <w:color w:val="000000"/>
          <w:szCs w:val="24"/>
        </w:rPr>
        <w:t>cu</w:t>
      </w:r>
      <w:proofErr w:type="spellEnd"/>
      <w:r w:rsidRPr="001C22B8">
        <w:rPr>
          <w:color w:val="000000"/>
          <w:szCs w:val="24"/>
        </w:rPr>
        <w:t xml:space="preserve"> zamawiający ma prawo na koszt wykonawcy do weryfikacji tych raportów przez PIH. </w:t>
      </w:r>
    </w:p>
    <w:p w14:paraId="52B1DC7E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15.Za uchybienia ujawnione w trakcie kontroli np. SANEPID-u wynikające ze świadczonej przez Wykonawcę usługi, której następstwem będą m.in. mandaty, kary odpowiada Wykonawca. Podstawą do sporządzania posiłków dla mieszkańców będą: wykaz norm dziennych racji pokarmowych dla zakładów żywienia zbiorowego typu zamkniętego opracowany przez Instytut Żywności i Żywienia oraz norm HCCAP wykaz diet stosowanych w DPS. </w:t>
      </w:r>
    </w:p>
    <w:p w14:paraId="0C64B6D4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 xml:space="preserve">16.Wszelkie posiłki powinny być przygotowywane zgodnie z obowiązującymi normami żywieniowymi wg Instytutu Żywienia i Żywności, jak również przepisami prawa w zakresie higieny żywienia norm HCCAP oraz wewnętrznymi przepisami Zamawiającego. </w:t>
      </w:r>
    </w:p>
    <w:p w14:paraId="0EC68975" w14:textId="77777777" w:rsidR="00515911" w:rsidRPr="001C22B8" w:rsidRDefault="00515911" w:rsidP="00515911">
      <w:pPr>
        <w:pStyle w:val="Tekstpodstawowywcity"/>
        <w:ind w:left="360"/>
        <w:jc w:val="both"/>
        <w:rPr>
          <w:color w:val="000000"/>
          <w:szCs w:val="24"/>
        </w:rPr>
      </w:pPr>
      <w:r w:rsidRPr="001C22B8">
        <w:rPr>
          <w:color w:val="000000"/>
          <w:szCs w:val="24"/>
        </w:rPr>
        <w:t>Warunki dodatkowe:</w:t>
      </w:r>
    </w:p>
    <w:p w14:paraId="719407F2" w14:textId="77777777" w:rsidR="00515911" w:rsidRPr="001C22B8" w:rsidRDefault="00515911" w:rsidP="00515911">
      <w:pPr>
        <w:pStyle w:val="Tekstpodstawowywcity"/>
        <w:ind w:left="360"/>
        <w:jc w:val="both"/>
        <w:rPr>
          <w:szCs w:val="24"/>
        </w:rPr>
      </w:pPr>
      <w:r w:rsidRPr="001C22B8">
        <w:rPr>
          <w:color w:val="000000"/>
          <w:szCs w:val="24"/>
        </w:rPr>
        <w:lastRenderedPageBreak/>
        <w:t>17. Podana cena brutto na realizację zamówienia winna uwzględniać wszelkie rabaty i upusty zastosowane dla Zamawiającego,</w:t>
      </w:r>
    </w:p>
    <w:p w14:paraId="5701C2D4" w14:textId="77777777" w:rsidR="00515911" w:rsidRPr="001C22B8" w:rsidRDefault="00515911" w:rsidP="00515911">
      <w:pPr>
        <w:pStyle w:val="Nagwek"/>
        <w:rPr>
          <w:sz w:val="24"/>
          <w:szCs w:val="24"/>
        </w:rPr>
      </w:pPr>
      <w:r w:rsidRPr="001C22B8">
        <w:rPr>
          <w:sz w:val="24"/>
          <w:szCs w:val="24"/>
        </w:rPr>
        <w:t>Zakres zamówienia obejmuje usługi zgodnie z CPV: przedmiot główny – 55.52.12.00-0.</w:t>
      </w:r>
    </w:p>
    <w:p w14:paraId="799C18DA" w14:textId="77777777" w:rsidR="00515911" w:rsidRPr="001C22B8" w:rsidRDefault="00515911" w:rsidP="00515911">
      <w:pPr>
        <w:pStyle w:val="Nagwek"/>
        <w:rPr>
          <w:sz w:val="24"/>
          <w:szCs w:val="24"/>
        </w:rPr>
      </w:pPr>
      <w:r w:rsidRPr="001C22B8">
        <w:rPr>
          <w:sz w:val="24"/>
          <w:szCs w:val="24"/>
        </w:rPr>
        <w:t xml:space="preserve"> </w:t>
      </w:r>
    </w:p>
    <w:p w14:paraId="74725B3A" w14:textId="77777777" w:rsidR="00515911" w:rsidRPr="001E6BE1" w:rsidRDefault="00515911" w:rsidP="00515911">
      <w:pPr>
        <w:pStyle w:val="Standard"/>
        <w:tabs>
          <w:tab w:val="left" w:pos="-15"/>
          <w:tab w:val="left" w:pos="720"/>
        </w:tabs>
        <w:spacing w:line="360" w:lineRule="auto"/>
        <w:ind w:left="567"/>
        <w:jc w:val="both"/>
        <w:rPr>
          <w:rFonts w:cs="Times New Roman"/>
        </w:rPr>
      </w:pPr>
      <w:r w:rsidRPr="001C22B8">
        <w:t>Dostawy objęte przedmiotem zamówienia winny być wykonane zgodnie z warunkami zawartymi w SIWZ oraz wzorem umowy</w:t>
      </w:r>
    </w:p>
    <w:p w14:paraId="6222BFF9" w14:textId="77777777" w:rsidR="00515911" w:rsidRPr="001E6BE1" w:rsidRDefault="00515911" w:rsidP="00515911">
      <w:pPr>
        <w:pStyle w:val="NormalnyWeb"/>
        <w:tabs>
          <w:tab w:val="left" w:pos="-15"/>
          <w:tab w:val="left" w:pos="735"/>
          <w:tab w:val="left" w:pos="765"/>
        </w:tabs>
        <w:spacing w:before="0" w:after="113"/>
        <w:jc w:val="both"/>
        <w:rPr>
          <w:rStyle w:val="dane1"/>
          <w:rFonts w:eastAsia="Times New Roman" w:cs="Times New Roman"/>
          <w:color w:val="000000"/>
          <w:lang w:eastAsia="ar-SA" w:bidi="ar-SA"/>
        </w:rPr>
      </w:pPr>
      <w:r w:rsidRPr="001E6BE1">
        <w:rPr>
          <w:rStyle w:val="dane1"/>
          <w:rFonts w:eastAsia="Times New Roman" w:cs="Times New Roman"/>
          <w:color w:val="000000"/>
          <w:lang w:eastAsia="ar-SA" w:bidi="ar-SA"/>
        </w:rPr>
        <w:t>Ze względu na charakter czynności objętych zamówieniem Zamawiający nie wymaga zatrudnienia osób biorących udział w realizacji zamówienia na podstawie stosunku pracy.</w:t>
      </w:r>
    </w:p>
    <w:p w14:paraId="6A2B8FB1" w14:textId="77777777" w:rsidR="00515911" w:rsidRPr="001E6BE1" w:rsidRDefault="00515911" w:rsidP="005159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E6BE1">
        <w:rPr>
          <w:rFonts w:ascii="Times New Roman" w:hAnsi="Times New Roman" w:cs="Times New Roman"/>
          <w:b/>
          <w:bCs/>
          <w:color w:val="auto"/>
        </w:rPr>
        <w:t xml:space="preserve">Główny przedmiot: </w:t>
      </w:r>
    </w:p>
    <w:p w14:paraId="24346A25" w14:textId="77777777" w:rsidR="00515911" w:rsidRDefault="00515911" w:rsidP="005159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C22B8">
        <w:t>55.52.12.00-0</w:t>
      </w:r>
      <w:r>
        <w:t xml:space="preserve"> – usługi dowożenia posiłków</w:t>
      </w:r>
    </w:p>
    <w:p w14:paraId="0F390B8C" w14:textId="77777777" w:rsidR="007116C1" w:rsidRPr="000426BF" w:rsidRDefault="007116C1">
      <w:pPr>
        <w:pStyle w:val="Standard"/>
        <w:tabs>
          <w:tab w:val="left" w:pos="-15"/>
        </w:tabs>
        <w:spacing w:line="360" w:lineRule="auto"/>
        <w:jc w:val="both"/>
        <w:rPr>
          <w:rFonts w:cs="Times New Roman"/>
          <w:b/>
          <w:bCs/>
          <w:i/>
          <w:iCs/>
          <w:color w:val="000000"/>
        </w:rPr>
      </w:pPr>
    </w:p>
    <w:sectPr w:rsidR="007116C1" w:rsidRPr="000426B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B7E1" w14:textId="77777777" w:rsidR="0068769B" w:rsidRDefault="0068769B">
      <w:r>
        <w:separator/>
      </w:r>
    </w:p>
  </w:endnote>
  <w:endnote w:type="continuationSeparator" w:id="0">
    <w:p w14:paraId="1DA4F8FC" w14:textId="77777777" w:rsidR="0068769B" w:rsidRDefault="0068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</w:font>
  <w:font w:name="SimSun, ??¨§?">
    <w:charset w:val="00"/>
    <w:family w:val="auto"/>
    <w:pitch w:val="variable"/>
  </w:font>
  <w:font w:name="Mangal, 'Courier New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92A6" w14:textId="77777777" w:rsidR="0068769B" w:rsidRDefault="0068769B">
      <w:r>
        <w:rPr>
          <w:color w:val="000000"/>
        </w:rPr>
        <w:separator/>
      </w:r>
    </w:p>
  </w:footnote>
  <w:footnote w:type="continuationSeparator" w:id="0">
    <w:p w14:paraId="152D7740" w14:textId="77777777" w:rsidR="0068769B" w:rsidRDefault="0068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color w:val="000000"/>
        <w:spacing w:val="-7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54F68F5"/>
    <w:multiLevelType w:val="multilevel"/>
    <w:tmpl w:val="B2EEE4AE"/>
    <w:styleLink w:val="WW8Num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1325CB"/>
    <w:multiLevelType w:val="multilevel"/>
    <w:tmpl w:val="25381DB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A7F"/>
    <w:multiLevelType w:val="multilevel"/>
    <w:tmpl w:val="A9EAFD1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274D25"/>
    <w:multiLevelType w:val="multilevel"/>
    <w:tmpl w:val="9022E83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630904"/>
    <w:multiLevelType w:val="hybridMultilevel"/>
    <w:tmpl w:val="30360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10A7"/>
    <w:multiLevelType w:val="multilevel"/>
    <w:tmpl w:val="05328A30"/>
    <w:styleLink w:val="WW8Num2"/>
    <w:lvl w:ilvl="0">
      <w:start w:val="1"/>
      <w:numFmt w:val="lowerLetter"/>
      <w:lvlText w:val="%1)"/>
      <w:lvlJc w:val="left"/>
      <w:pPr>
        <w:ind w:left="158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5E756DC"/>
    <w:multiLevelType w:val="multilevel"/>
    <w:tmpl w:val="0CA097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F030AC5"/>
    <w:multiLevelType w:val="multilevel"/>
    <w:tmpl w:val="9B966396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9"/>
    <w:rsid w:val="000426BF"/>
    <w:rsid w:val="00090064"/>
    <w:rsid w:val="00095819"/>
    <w:rsid w:val="000E2DE3"/>
    <w:rsid w:val="001E2F01"/>
    <w:rsid w:val="001F30F2"/>
    <w:rsid w:val="002419B9"/>
    <w:rsid w:val="00266D62"/>
    <w:rsid w:val="00300B2D"/>
    <w:rsid w:val="003E5E46"/>
    <w:rsid w:val="00431276"/>
    <w:rsid w:val="00506FF6"/>
    <w:rsid w:val="00515911"/>
    <w:rsid w:val="0068769B"/>
    <w:rsid w:val="006C0E72"/>
    <w:rsid w:val="006D2036"/>
    <w:rsid w:val="007116C1"/>
    <w:rsid w:val="007420F6"/>
    <w:rsid w:val="00772B5F"/>
    <w:rsid w:val="00786AE5"/>
    <w:rsid w:val="007B0897"/>
    <w:rsid w:val="008D258C"/>
    <w:rsid w:val="009022C1"/>
    <w:rsid w:val="00A300F9"/>
    <w:rsid w:val="00A70A10"/>
    <w:rsid w:val="00B71C61"/>
    <w:rsid w:val="00BA3AC8"/>
    <w:rsid w:val="00C01084"/>
    <w:rsid w:val="00C30CE6"/>
    <w:rsid w:val="00C902B3"/>
    <w:rsid w:val="00D45C06"/>
    <w:rsid w:val="00D82CFC"/>
    <w:rsid w:val="00E124D1"/>
    <w:rsid w:val="00EA7123"/>
    <w:rsid w:val="00F36358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93413"/>
  <w15:docId w15:val="{77DB6DD5-28CB-4A4A-A0FB-A27DBD0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paragraph" w:customStyle="1" w:styleId="Default">
    <w:name w:val="Default"/>
    <w:basedOn w:val="Normalny"/>
    <w:rsid w:val="00266D62"/>
    <w:pPr>
      <w:autoSpaceDE w:val="0"/>
    </w:pPr>
    <w:rPr>
      <w:rFonts w:ascii="Arial, Arial" w:eastAsia="Arial, Arial" w:hAnsi="Arial, Arial" w:cs="Arial, Arial"/>
      <w:color w:val="000000"/>
      <w:lang w:eastAsia="zh-CN" w:bidi="hi-IN"/>
    </w:rPr>
  </w:style>
  <w:style w:type="paragraph" w:styleId="NormalnyWeb">
    <w:name w:val="Normal (Web)"/>
    <w:basedOn w:val="Normalny"/>
    <w:rsid w:val="00266D62"/>
    <w:pPr>
      <w:spacing w:before="280" w:after="119"/>
    </w:pPr>
    <w:rPr>
      <w:rFonts w:eastAsia="SimSun, ??¨§?" w:cs="Mangal, 'Courier New'"/>
      <w:lang w:eastAsia="zh-CN" w:bidi="hi-IN"/>
    </w:rPr>
  </w:style>
  <w:style w:type="paragraph" w:styleId="Tekstkomentarza">
    <w:name w:val="annotation text"/>
    <w:basedOn w:val="Standard"/>
    <w:link w:val="TekstkomentarzaZnak"/>
    <w:rsid w:val="00266D62"/>
    <w:rPr>
      <w:rFonts w:eastAsia="SimSun, ??¨§?" w:cs="Mangal, 'Courier New'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266D62"/>
    <w:rPr>
      <w:rFonts w:eastAsia="SimSun, ??¨§?" w:cs="Mangal, 'Courier New'"/>
      <w:sz w:val="20"/>
      <w:szCs w:val="18"/>
      <w:lang w:eastAsia="zh-CN" w:bidi="hi-IN"/>
    </w:rPr>
  </w:style>
  <w:style w:type="character" w:customStyle="1" w:styleId="dane1">
    <w:name w:val="dane1"/>
    <w:rsid w:val="00266D62"/>
    <w:rPr>
      <w:color w:val="0000CD"/>
    </w:rPr>
  </w:style>
  <w:style w:type="character" w:styleId="Odwoaniedokomentarza">
    <w:name w:val="annotation reference"/>
    <w:rsid w:val="00266D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2B3"/>
    <w:rPr>
      <w:rFonts w:eastAsia="Lucida Sans Unicode" w:cs="Tahoma"/>
      <w:b/>
      <w:bCs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2B3"/>
    <w:rPr>
      <w:rFonts w:eastAsia="SimSun, ??¨§?" w:cs="Mangal, 'Courier New'"/>
      <w:b/>
      <w:bCs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15911"/>
    <w:pPr>
      <w:spacing w:after="120"/>
      <w:ind w:left="283"/>
    </w:pPr>
    <w:rPr>
      <w:rFonts w:eastAsia="SimSun" w:cs="Mangal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15911"/>
    <w:rPr>
      <w:rFonts w:eastAsia="SimSun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Sylwester Ślusarczyk</cp:lastModifiedBy>
  <cp:revision>4</cp:revision>
  <cp:lastPrinted>2016-03-08T08:20:00Z</cp:lastPrinted>
  <dcterms:created xsi:type="dcterms:W3CDTF">2021-04-28T08:24:00Z</dcterms:created>
  <dcterms:modified xsi:type="dcterms:W3CDTF">2021-05-05T15:17:00Z</dcterms:modified>
</cp:coreProperties>
</file>