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DDD7" w14:textId="38188F65" w:rsidR="00850D33" w:rsidRDefault="00231653">
      <w:r w:rsidRPr="000426BF">
        <w:rPr>
          <w:b/>
          <w:bCs/>
          <w:i/>
          <w:color w:val="000000"/>
        </w:rPr>
        <w:t xml:space="preserve">Załącznik nr </w:t>
      </w:r>
      <w:r>
        <w:rPr>
          <w:b/>
          <w:bCs/>
          <w:i/>
          <w:color w:val="000000"/>
        </w:rPr>
        <w:t>8</w:t>
      </w:r>
      <w:r w:rsidRPr="000426BF">
        <w:rPr>
          <w:b/>
          <w:bCs/>
          <w:i/>
          <w:color w:val="000000"/>
        </w:rPr>
        <w:t xml:space="preserve"> do Specyfikacji warunków zamówienia</w:t>
      </w:r>
    </w:p>
    <w:p w14:paraId="50D304CA" w14:textId="77777777" w:rsidR="00231653" w:rsidRDefault="00231653"/>
    <w:p w14:paraId="373E7EB9" w14:textId="77777777" w:rsidR="00850D33" w:rsidRDefault="006713F9">
      <w:pPr>
        <w:rPr>
          <w:sz w:val="18"/>
        </w:rPr>
      </w:pPr>
      <w:r>
        <w:t>.............................................</w:t>
      </w:r>
    </w:p>
    <w:p w14:paraId="739059F1" w14:textId="77777777" w:rsidR="00850D33" w:rsidRDefault="006713F9">
      <w:pPr>
        <w:ind w:left="567"/>
      </w:pPr>
      <w:r>
        <w:rPr>
          <w:sz w:val="18"/>
        </w:rPr>
        <w:t>Pieczęć firmowa Wykonawcy</w:t>
      </w:r>
    </w:p>
    <w:p w14:paraId="03D7717C" w14:textId="77777777" w:rsidR="00850D33" w:rsidRDefault="00850D33"/>
    <w:p w14:paraId="7B294A21" w14:textId="2C1F338F" w:rsidR="00850D33" w:rsidRDefault="006713F9">
      <w:pPr>
        <w:pStyle w:val="Nagwek1"/>
        <w:tabs>
          <w:tab w:val="left" w:pos="0"/>
        </w:tabs>
        <w:rPr>
          <w:rFonts w:cs="Times New Roman"/>
          <w:b w:val="0"/>
          <w:color w:val="000000"/>
          <w:sz w:val="21"/>
          <w:szCs w:val="21"/>
        </w:rPr>
      </w:pPr>
      <w:r>
        <w:rPr>
          <w:rFonts w:ascii="Times New Roman" w:hAnsi="Times New Roman" w:cs="Times New Roman"/>
          <w:sz w:val="24"/>
        </w:rPr>
        <w:t>DOŚWIADCZENIE ZAWODOWE</w:t>
      </w:r>
      <w:r w:rsidR="004924B9">
        <w:rPr>
          <w:rFonts w:ascii="Times New Roman" w:hAnsi="Times New Roman" w:cs="Times New Roman"/>
          <w:sz w:val="24"/>
        </w:rPr>
        <w:t xml:space="preserve"> I ZDOLNOŚĆ TECHNICZNA</w:t>
      </w:r>
    </w:p>
    <w:p w14:paraId="7A0DDB01" w14:textId="77777777" w:rsidR="00850D33" w:rsidRDefault="006713F9">
      <w:pPr>
        <w:spacing w:before="120" w:after="100"/>
        <w:jc w:val="both"/>
        <w:rPr>
          <w:b/>
          <w:bCs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Wykaz usług wykonanych, a w przypadku świadczeń okresowych lub ciągłych również wykonywanych, w okresie ostatnich 3 lat, a jeżeli okres prowadzenia działalności jest krótszy – w tym okresie, wraz z podaniem ich wartości, przedmiotu, dat wykonania i podmiotów, na rzecz których usługi zostały wykonane, oraz załączeniem dowodów określających czy usługi zostały wykonane lub są wykonywane należycie, przy czym dowodami, o których mowa,</w:t>
      </w:r>
      <w:r>
        <w:rPr>
          <w:color w:val="000000"/>
          <w:sz w:val="21"/>
          <w:szCs w:val="21"/>
        </w:rPr>
        <w:br/>
        <w:t>są referencje bądź inne dokumenty sporządzone przez podmiot, na rzecz którego usługi zostały wykonane,</w:t>
      </w:r>
      <w:r>
        <w:rPr>
          <w:color w:val="000000"/>
          <w:sz w:val="21"/>
          <w:szCs w:val="21"/>
        </w:rPr>
        <w:br/>
        <w:t>a w przypadku świadczeń powtarzających się lub ciągłych są wykonywane, a jeżeli Wykonawca z przyczyn niezależnych od niego nie jest w stanie uzyskać tych dokumentów – oświadczenie Wykonawcy; w przypadku świadczeń okresowych lub ciągłych nadal wykonywanych referencje bądź inne dokumenty potwierdzające ich należyte wykonywanie powinny być wystawione nie wcześniej niż 3 miesiące przed upływem terminu składania ofert albo wniosków o dopuszczenie do udziału w postępowaniu.</w:t>
      </w:r>
    </w:p>
    <w:p w14:paraId="0097C1DC" w14:textId="77777777" w:rsidR="00850D33" w:rsidRDefault="006713F9">
      <w:pPr>
        <w:spacing w:before="6" w:after="102"/>
        <w:jc w:val="both"/>
        <w:rPr>
          <w:b/>
          <w:bCs/>
          <w:color w:val="000000"/>
        </w:rPr>
      </w:pPr>
      <w:r>
        <w:rPr>
          <w:b/>
          <w:bCs/>
          <w:color w:val="000000"/>
          <w:sz w:val="21"/>
          <w:szCs w:val="21"/>
        </w:rPr>
        <w:t>UWAGA! Jeżeli Wykonawca powołuje się na doświadczenie w realizacji usług wykonywanych wspólnie</w:t>
      </w:r>
      <w:r>
        <w:rPr>
          <w:b/>
          <w:bCs/>
          <w:color w:val="000000"/>
          <w:sz w:val="21"/>
          <w:szCs w:val="21"/>
        </w:rPr>
        <w:br/>
        <w:t>z innymi Wykonawcami, ww. wykaz dotyczy usług, w których wykonaniu wykonawca ten bezpośrednio uczestniczył, a w przypadku świadczeń powtarzających się lub ciągłych, w których wykonywaniu bezpośrednio uczestniczył lub uczestniczy.</w:t>
      </w:r>
    </w:p>
    <w:p w14:paraId="58F4B836" w14:textId="77777777" w:rsidR="00850D33" w:rsidRDefault="006713F9">
      <w:pPr>
        <w:pStyle w:val="Standard"/>
        <w:tabs>
          <w:tab w:val="left" w:pos="1800"/>
        </w:tabs>
        <w:spacing w:after="113"/>
        <w:ind w:left="15" w:hanging="330"/>
        <w:jc w:val="both"/>
        <w:rPr>
          <w:rStyle w:val="Odwoaniedokomentarza1"/>
          <w:rFonts w:eastAsia="Helvetica" w:cs="Times New Roman"/>
          <w:color w:val="000000"/>
          <w:sz w:val="24"/>
          <w:szCs w:val="24"/>
          <w:lang w:eastAsia="ar-SA" w:bidi="ar-SA"/>
        </w:rPr>
      </w:pPr>
      <w:r>
        <w:rPr>
          <w:b/>
          <w:bCs/>
          <w:color w:val="000000"/>
        </w:rPr>
        <w:tab/>
      </w:r>
      <w:r>
        <w:rPr>
          <w:color w:val="000000"/>
        </w:rPr>
        <w:t>Wymagane jest wykazanie wykonanych w okresie ostatnich pięciu lat przed upływem terminu składania ofert co najmniej</w:t>
      </w:r>
      <w:r>
        <w:rPr>
          <w:rFonts w:eastAsia="Helvetica" w:cs="Times New Roman"/>
          <w:color w:val="000000"/>
        </w:rPr>
        <w:t>:</w:t>
      </w:r>
    </w:p>
    <w:p w14:paraId="20898918" w14:textId="77777777" w:rsidR="004924B9" w:rsidRPr="001C22B8" w:rsidRDefault="004924B9" w:rsidP="004924B9">
      <w:pPr>
        <w:widowControl/>
        <w:numPr>
          <w:ilvl w:val="0"/>
          <w:numId w:val="4"/>
        </w:numPr>
        <w:tabs>
          <w:tab w:val="clear" w:pos="760"/>
          <w:tab w:val="num" w:pos="360"/>
        </w:tabs>
        <w:suppressAutoHyphens w:val="0"/>
        <w:ind w:left="360"/>
        <w:jc w:val="both"/>
      </w:pPr>
      <w:r w:rsidRPr="001C22B8">
        <w:t>Posiadają doświadczenie zawodowe rozumiane jako należyte wykonanie w okresie ostatnich trzech lat usług polegających na dostawie żywności dla min. jednej placówki o charakterze zakładu opieki zdrowotnej lub placówki pomocy społecznej dla min. 50 pacjentów lub podopiecznych.</w:t>
      </w:r>
    </w:p>
    <w:p w14:paraId="76A331F9" w14:textId="77777777" w:rsidR="004924B9" w:rsidRPr="001C22B8" w:rsidRDefault="004924B9" w:rsidP="004924B9">
      <w:pPr>
        <w:widowControl/>
        <w:numPr>
          <w:ilvl w:val="0"/>
          <w:numId w:val="4"/>
        </w:numPr>
        <w:tabs>
          <w:tab w:val="clear" w:pos="760"/>
          <w:tab w:val="num" w:pos="360"/>
        </w:tabs>
        <w:suppressAutoHyphens w:val="0"/>
        <w:ind w:left="360"/>
        <w:jc w:val="both"/>
      </w:pPr>
      <w:r w:rsidRPr="001C22B8">
        <w:t>Dysponują zapleczem kuchennym spełniających następujące wymagania:</w:t>
      </w:r>
    </w:p>
    <w:p w14:paraId="6DC11F15" w14:textId="77777777" w:rsidR="004924B9" w:rsidRPr="001C22B8" w:rsidRDefault="004924B9" w:rsidP="004924B9">
      <w:pPr>
        <w:widowControl/>
        <w:numPr>
          <w:ilvl w:val="0"/>
          <w:numId w:val="5"/>
        </w:numPr>
        <w:suppressAutoHyphens w:val="0"/>
        <w:jc w:val="both"/>
      </w:pPr>
      <w:r w:rsidRPr="001C22B8">
        <w:t xml:space="preserve">Zaplecze kuchenne w którym przygotowywane będą posiłki powinno posiadać pozytywną opinie właściwego terenowego inspektora sanitarnego w sprawie dopuszczenia do użytkowania. Opinia ta musi być dołączona do oferty </w:t>
      </w:r>
    </w:p>
    <w:p w14:paraId="24D24BC3" w14:textId="77777777" w:rsidR="004924B9" w:rsidRPr="001C22B8" w:rsidRDefault="004924B9" w:rsidP="004924B9">
      <w:pPr>
        <w:widowControl/>
        <w:numPr>
          <w:ilvl w:val="0"/>
          <w:numId w:val="5"/>
        </w:numPr>
        <w:suppressAutoHyphens w:val="0"/>
        <w:jc w:val="both"/>
      </w:pPr>
      <w:r w:rsidRPr="001C22B8">
        <w:t>Zaplecze kuchenne powinno znajdować się w odległości zapewniającej dowóz posiłków do siedziby DPS w Kałkowie w temperaturze odpowiedniej do spożycia. Przyjmuje się, iż takie warunki zostaną zapewnione przy odległości nie większej niż 40 km od siedziby zamawiającego.</w:t>
      </w:r>
    </w:p>
    <w:p w14:paraId="777C6A1F" w14:textId="77777777" w:rsidR="004924B9" w:rsidRDefault="004924B9">
      <w:pPr>
        <w:pStyle w:val="Standard"/>
        <w:widowControl/>
        <w:tabs>
          <w:tab w:val="left" w:pos="1755"/>
          <w:tab w:val="left" w:pos="1785"/>
        </w:tabs>
        <w:spacing w:before="57" w:after="170"/>
        <w:ind w:left="45"/>
        <w:jc w:val="both"/>
        <w:rPr>
          <w:rStyle w:val="Odwoaniedokomentarza1"/>
          <w:rFonts w:eastAsia="Helvetica" w:cs="Times New Roman"/>
          <w:color w:val="000000"/>
          <w:sz w:val="24"/>
          <w:szCs w:val="24"/>
          <w:lang w:eastAsia="ar-SA" w:bidi="ar-SA"/>
        </w:rPr>
      </w:pPr>
    </w:p>
    <w:p w14:paraId="7CEAF601" w14:textId="2F6958B2" w:rsidR="00850D33" w:rsidRDefault="006713F9">
      <w:pPr>
        <w:pStyle w:val="Standard"/>
        <w:widowControl/>
        <w:tabs>
          <w:tab w:val="left" w:pos="1755"/>
          <w:tab w:val="left" w:pos="1785"/>
        </w:tabs>
        <w:spacing w:before="57" w:after="170"/>
        <w:ind w:left="45"/>
        <w:jc w:val="both"/>
        <w:rPr>
          <w:rFonts w:cs="Times New Roman"/>
          <w:b/>
          <w:bCs/>
          <w:color w:val="000000"/>
          <w:sz w:val="22"/>
          <w:szCs w:val="22"/>
        </w:rPr>
      </w:pPr>
      <w:r>
        <w:rPr>
          <w:rStyle w:val="Odwoaniedokomentarza1"/>
          <w:rFonts w:eastAsia="Times New Roman" w:cs="Times New Roman"/>
          <w:i/>
          <w:iCs/>
          <w:color w:val="0000FF"/>
          <w:sz w:val="21"/>
          <w:szCs w:val="21"/>
          <w:u w:val="single"/>
          <w:lang w:eastAsia="ar-SA" w:bidi="ar-SA"/>
        </w:rPr>
        <w:t>W przypadku składania oferty przez Wykonawców występujących wspólnie wyżej wymieniony warunek mogą spełniać łącznie.</w:t>
      </w:r>
    </w:p>
    <w:p w14:paraId="5CEC858A" w14:textId="4EF5076B" w:rsidR="00850D33" w:rsidRDefault="006713F9">
      <w:pPr>
        <w:pStyle w:val="Standard"/>
        <w:spacing w:before="57" w:after="113"/>
        <w:ind w:left="-15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>Do wykazu należy załączyć dowody określające, czy te usługi zostały wykonane należycie</w:t>
      </w:r>
      <w:r w:rsidR="004924B9">
        <w:rPr>
          <w:rFonts w:cs="Times New Roman"/>
          <w:b/>
          <w:bCs/>
          <w:color w:val="000000"/>
          <w:sz w:val="22"/>
          <w:szCs w:val="22"/>
        </w:rPr>
        <w:t xml:space="preserve"> oraz opinię inspektora sanitarnego</w:t>
      </w:r>
      <w:r>
        <w:rPr>
          <w:rFonts w:cs="Times New Roman"/>
          <w:b/>
          <w:bCs/>
          <w:color w:val="000000"/>
          <w:sz w:val="22"/>
          <w:szCs w:val="22"/>
        </w:rPr>
        <w:t>.</w:t>
      </w:r>
    </w:p>
    <w:p w14:paraId="78CBDEAA" w14:textId="77777777" w:rsidR="00850D33" w:rsidRDefault="006713F9">
      <w:pPr>
        <w:pStyle w:val="Standard"/>
        <w:spacing w:before="57" w:after="113"/>
        <w:ind w:left="-15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okresowych lub ciągłych nadal wykonywanych referencje bądź inne dokumenty potwierdzające ich należyte wykonywanie powinny być wystawione nie wcześniej niż 3 miesiące przed upływem terminu składania ofert.</w:t>
      </w:r>
    </w:p>
    <w:tbl>
      <w:tblPr>
        <w:tblW w:w="0" w:type="auto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2367"/>
        <w:gridCol w:w="1739"/>
        <w:gridCol w:w="1948"/>
        <w:gridCol w:w="1605"/>
        <w:gridCol w:w="2235"/>
      </w:tblGrid>
      <w:tr w:rsidR="00850D33" w14:paraId="2FEB5A2B" w14:textId="77777777">
        <w:trPr>
          <w:trHeight w:val="57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02A104D" w14:textId="77777777" w:rsidR="00850D33" w:rsidRDefault="006713F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8C02D38" w14:textId="77777777" w:rsidR="00850D33" w:rsidRDefault="006713F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F938F9D" w14:textId="77777777" w:rsidR="00850D33" w:rsidRDefault="006713F9">
            <w:pPr>
              <w:pStyle w:val="Nagwek2"/>
              <w:tabs>
                <w:tab w:val="left" w:pos="0"/>
              </w:tabs>
              <w:snapToGrid w:val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Wartość brutto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AF964D0" w14:textId="77777777" w:rsidR="00850D33" w:rsidRDefault="006713F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wykonania</w:t>
            </w:r>
          </w:p>
          <w:p w14:paraId="1C9D2CE6" w14:textId="77777777" w:rsidR="00850D33" w:rsidRDefault="006713F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(zakończenia)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4D022E9" w14:textId="77777777" w:rsidR="00850D33" w:rsidRDefault="006713F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Miejsce wykonania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FD816B1" w14:textId="77777777" w:rsidR="00850D33" w:rsidRDefault="006713F9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Podmiot realizujący*</w:t>
            </w:r>
          </w:p>
        </w:tc>
      </w:tr>
      <w:tr w:rsidR="00850D33" w14:paraId="33C7C5C8" w14:textId="77777777">
        <w:trPr>
          <w:trHeight w:val="78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F039A" w14:textId="77777777" w:rsidR="00850D33" w:rsidRDefault="00850D33">
            <w:pPr>
              <w:numPr>
                <w:ilvl w:val="0"/>
                <w:numId w:val="2"/>
              </w:numPr>
              <w:snapToGrid w:val="0"/>
              <w:ind w:left="30" w:right="45" w:firstLine="0"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A1EEF" w14:textId="77777777" w:rsidR="00850D33" w:rsidRDefault="00850D33">
            <w:pPr>
              <w:snapToGrid w:val="0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1978F" w14:textId="77777777" w:rsidR="00850D33" w:rsidRDefault="00850D33">
            <w:pPr>
              <w:snapToGrid w:val="0"/>
              <w:rPr>
                <w:sz w:val="20"/>
                <w:szCs w:val="20"/>
              </w:rPr>
            </w:pPr>
          </w:p>
          <w:p w14:paraId="49900F88" w14:textId="77777777" w:rsidR="00850D33" w:rsidRDefault="00850D33">
            <w:pPr>
              <w:snapToGrid w:val="0"/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0B24B" w14:textId="77777777" w:rsidR="00850D33" w:rsidRDefault="00850D33">
            <w:pPr>
              <w:snapToGrid w:val="0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4B193" w14:textId="77777777" w:rsidR="00850D33" w:rsidRDefault="00850D33">
            <w:pPr>
              <w:snapToGrid w:val="0"/>
              <w:ind w:left="-5" w:right="-540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356F" w14:textId="77777777" w:rsidR="00850D33" w:rsidRDefault="00850D33">
            <w:pPr>
              <w:snapToGrid w:val="0"/>
              <w:ind w:left="-5" w:right="-540"/>
            </w:pPr>
          </w:p>
        </w:tc>
      </w:tr>
      <w:tr w:rsidR="00850D33" w14:paraId="4709A636" w14:textId="77777777">
        <w:trPr>
          <w:trHeight w:val="787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B570F" w14:textId="77777777" w:rsidR="00850D33" w:rsidRDefault="00850D33">
            <w:pPr>
              <w:numPr>
                <w:ilvl w:val="0"/>
                <w:numId w:val="2"/>
              </w:numPr>
              <w:snapToGrid w:val="0"/>
              <w:ind w:left="30" w:right="45" w:firstLine="0"/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7A646" w14:textId="77777777" w:rsidR="00850D33" w:rsidRDefault="00850D33">
            <w:pPr>
              <w:snapToGrid w:val="0"/>
            </w:pP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2C4BD" w14:textId="77777777" w:rsidR="00850D33" w:rsidRDefault="00850D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2637F" w14:textId="77777777" w:rsidR="00850D33" w:rsidRDefault="00850D33">
            <w:pPr>
              <w:snapToGrid w:val="0"/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FDB00" w14:textId="77777777" w:rsidR="00850D33" w:rsidRDefault="00850D33">
            <w:pPr>
              <w:snapToGrid w:val="0"/>
              <w:ind w:left="-5" w:right="-540"/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15CFF" w14:textId="77777777" w:rsidR="00850D33" w:rsidRDefault="00850D33">
            <w:pPr>
              <w:snapToGrid w:val="0"/>
              <w:ind w:left="-5" w:right="-540"/>
            </w:pPr>
          </w:p>
        </w:tc>
      </w:tr>
    </w:tbl>
    <w:p w14:paraId="4DAF4EE4" w14:textId="7BAB4823" w:rsidR="004924B9" w:rsidRPr="004924B9" w:rsidRDefault="004924B9">
      <w:pPr>
        <w:spacing w:before="113"/>
        <w:jc w:val="both"/>
      </w:pPr>
      <w:r>
        <w:lastRenderedPageBreak/>
        <w:t>Zaplecze kuchenne jest zlokalizowane pod adresem: …………………..</w:t>
      </w:r>
    </w:p>
    <w:p w14:paraId="4D67BFC3" w14:textId="77777777" w:rsidR="00850D33" w:rsidRDefault="006713F9">
      <w:pPr>
        <w:spacing w:before="113"/>
        <w:jc w:val="both"/>
      </w:pPr>
      <w:r>
        <w:rPr>
          <w:rStyle w:val="Odwoaniedokomentarza1"/>
          <w:sz w:val="20"/>
          <w:szCs w:val="20"/>
        </w:rPr>
        <w:t xml:space="preserve">* </w:t>
      </w:r>
      <w:r>
        <w:rPr>
          <w:rStyle w:val="Odwoaniedokomentarza1"/>
          <w:b/>
          <w:bCs/>
          <w:sz w:val="20"/>
          <w:szCs w:val="20"/>
        </w:rPr>
        <w:t>W przypadku gdy Wykonawca korzysta z zasobów innego podmiotu ma obowiązek wskazać w zestawieniu,</w:t>
      </w:r>
      <w:r>
        <w:rPr>
          <w:rStyle w:val="Odwoaniedokomentarza1"/>
          <w:b/>
          <w:bCs/>
          <w:sz w:val="20"/>
          <w:szCs w:val="20"/>
        </w:rPr>
        <w:br/>
        <w:t>że zrealizował to dany podmiot wskazując nazwę i adres.</w:t>
      </w:r>
    </w:p>
    <w:p w14:paraId="20347AED" w14:textId="77777777" w:rsidR="00850D33" w:rsidRDefault="00850D33"/>
    <w:p w14:paraId="185C9CD5" w14:textId="77777777" w:rsidR="00850D33" w:rsidRDefault="006713F9">
      <w:pPr>
        <w:rPr>
          <w:sz w:val="18"/>
        </w:rPr>
      </w:pPr>
      <w:r>
        <w:t>.............................</w:t>
      </w:r>
    </w:p>
    <w:p w14:paraId="33F95CD7" w14:textId="77777777" w:rsidR="00850D33" w:rsidRDefault="006713F9">
      <w:pPr>
        <w:ind w:left="567"/>
        <w:rPr>
          <w:sz w:val="18"/>
        </w:rPr>
      </w:pPr>
      <w:r>
        <w:rPr>
          <w:sz w:val="18"/>
        </w:rPr>
        <w:t>data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t>.....................................................</w:t>
      </w:r>
    </w:p>
    <w:p w14:paraId="006B6632" w14:textId="77777777" w:rsidR="00850D33" w:rsidRDefault="006713F9">
      <w:pPr>
        <w:ind w:left="3402"/>
        <w:jc w:val="center"/>
        <w:rPr>
          <w:sz w:val="18"/>
        </w:rPr>
      </w:pPr>
      <w:r>
        <w:rPr>
          <w:sz w:val="18"/>
        </w:rPr>
        <w:t>podpis, pieczęć imienna</w:t>
      </w:r>
    </w:p>
    <w:p w14:paraId="333C4795" w14:textId="77777777" w:rsidR="00850D33" w:rsidRDefault="006713F9">
      <w:pPr>
        <w:ind w:left="3402"/>
        <w:jc w:val="center"/>
        <w:rPr>
          <w:sz w:val="18"/>
        </w:rPr>
      </w:pPr>
      <w:r>
        <w:rPr>
          <w:sz w:val="18"/>
        </w:rPr>
        <w:t>osoby / osób uprawnionych</w:t>
      </w:r>
    </w:p>
    <w:p w14:paraId="2A92FA8B" w14:textId="77777777" w:rsidR="006713F9" w:rsidRDefault="006713F9">
      <w:pPr>
        <w:ind w:left="3402"/>
        <w:jc w:val="center"/>
      </w:pPr>
      <w:r>
        <w:rPr>
          <w:sz w:val="18"/>
        </w:rPr>
        <w:t>do reprezentowania Wykonawcy</w:t>
      </w:r>
    </w:p>
    <w:sectPr w:rsidR="006713F9">
      <w:footerReference w:type="even" r:id="rId7"/>
      <w:footerReference w:type="default" r:id="rId8"/>
      <w:pgSz w:w="11906" w:h="16838"/>
      <w:pgMar w:top="680" w:right="1020" w:bottom="1246" w:left="1020" w:header="708" w:footer="68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EDECA" w14:textId="77777777" w:rsidR="00DA75C5" w:rsidRDefault="00DA75C5">
      <w:r>
        <w:separator/>
      </w:r>
    </w:p>
  </w:endnote>
  <w:endnote w:type="continuationSeparator" w:id="0">
    <w:p w14:paraId="07F13D0C" w14:textId="77777777" w:rsidR="00DA75C5" w:rsidRDefault="00DA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ADB75" w14:textId="77777777" w:rsidR="00850D33" w:rsidRDefault="006713F9">
    <w:pPr>
      <w:pStyle w:val="Stopka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2</w:t>
    </w:r>
    <w:r>
      <w:rPr>
        <w:sz w:val="21"/>
        <w:szCs w:val="21"/>
      </w:rPr>
      <w:fldChar w:fldCharType="end"/>
    </w:r>
    <w:r>
      <w:rPr>
        <w:sz w:val="21"/>
        <w:szCs w:val="21"/>
      </w:rPr>
      <w:t>/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NUMPAGES \*Arabic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1</w:t>
    </w:r>
    <w:r>
      <w:rPr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27FC" w14:textId="77777777" w:rsidR="00850D33" w:rsidRDefault="006713F9">
    <w:pPr>
      <w:pStyle w:val="Stopka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1</w:t>
    </w:r>
    <w:r>
      <w:rPr>
        <w:sz w:val="21"/>
        <w:szCs w:val="21"/>
      </w:rPr>
      <w:fldChar w:fldCharType="end"/>
    </w:r>
    <w:r>
      <w:rPr>
        <w:sz w:val="21"/>
        <w:szCs w:val="21"/>
      </w:rPr>
      <w:t>/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NUMPAGES \*Arabic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1</w:t>
    </w: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7908E" w14:textId="77777777" w:rsidR="00DA75C5" w:rsidRDefault="00DA75C5">
      <w:r>
        <w:separator/>
      </w:r>
    </w:p>
  </w:footnote>
  <w:footnote w:type="continuationSeparator" w:id="0">
    <w:p w14:paraId="4982B1AF" w14:textId="77777777" w:rsidR="00DA75C5" w:rsidRDefault="00DA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vanish w:val="0"/>
        <w:color w:val="000000"/>
        <w:position w:val="0"/>
        <w:sz w:val="24"/>
        <w:szCs w:val="24"/>
        <w:shd w:val="clear" w:color="auto" w:fill="auto"/>
        <w:vertAlign w:val="baseline"/>
        <w:lang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vanish w:val="0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vanish w:val="0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vanish w:val="0"/>
        <w:color w:val="000000"/>
        <w:position w:val="0"/>
        <w:sz w:val="24"/>
        <w:szCs w:val="24"/>
        <w:shd w:val="clear" w:color="auto" w:fill="auto"/>
        <w:vertAlign w:val="baseline"/>
        <w:lang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vanish w:val="0"/>
        <w:color w:val="00000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vanish w:val="0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vanish w:val="0"/>
        <w:color w:val="000000"/>
        <w:position w:val="0"/>
        <w:sz w:val="24"/>
        <w:szCs w:val="24"/>
        <w:shd w:val="clear" w:color="auto" w:fill="auto"/>
        <w:vertAlign w:val="baseline"/>
        <w:lang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vanish w:val="0"/>
        <w:color w:val="00000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vanish w:val="0"/>
        <w:color w:val="000000"/>
        <w:sz w:val="24"/>
        <w:szCs w:val="24"/>
      </w:rPr>
    </w:lvl>
  </w:abstractNum>
  <w:abstractNum w:abstractNumId="3" w15:restartNumberingAfterBreak="0">
    <w:nsid w:val="1CD67B7C"/>
    <w:multiLevelType w:val="hybridMultilevel"/>
    <w:tmpl w:val="E278CF70"/>
    <w:lvl w:ilvl="0" w:tplc="0415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235233"/>
    <w:multiLevelType w:val="hybridMultilevel"/>
    <w:tmpl w:val="658C0A2E"/>
    <w:lvl w:ilvl="0" w:tplc="C1FC642A">
      <w:start w:val="1"/>
      <w:numFmt w:val="lowerLetter"/>
      <w:lvlText w:val="%1."/>
      <w:lvlJc w:val="left"/>
      <w:pPr>
        <w:tabs>
          <w:tab w:val="num" w:pos="775"/>
        </w:tabs>
        <w:ind w:left="7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DA"/>
    <w:rsid w:val="00231653"/>
    <w:rsid w:val="004924B9"/>
    <w:rsid w:val="006713F9"/>
    <w:rsid w:val="007323DA"/>
    <w:rsid w:val="00850D33"/>
    <w:rsid w:val="00DA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EBB3FA"/>
  <w15:chartTrackingRefBased/>
  <w15:docId w15:val="{7EF7ECA0-4C1A-47E2-AF3E-1F209F7E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Helvetica" w:hAnsi="Symbol" w:cs="OpenSymbol"/>
      <w:vanish w:val="0"/>
      <w:color w:val="000000"/>
      <w:position w:val="0"/>
      <w:sz w:val="24"/>
      <w:szCs w:val="24"/>
      <w:shd w:val="clear" w:color="auto" w:fill="auto"/>
      <w:vertAlign w:val="baseline"/>
      <w:lang w:eastAsia="ar-SA" w:bidi="ar-SA"/>
    </w:rPr>
  </w:style>
  <w:style w:type="character" w:customStyle="1" w:styleId="WW8Num3z1">
    <w:name w:val="WW8Num3z1"/>
    <w:rPr>
      <w:rFonts w:ascii="OpenSymbol" w:hAnsi="OpenSymbol" w:cs="OpenSymbol"/>
      <w:vanish w:val="0"/>
      <w:color w:val="000000"/>
      <w:sz w:val="24"/>
      <w:szCs w:val="24"/>
    </w:rPr>
  </w:style>
  <w:style w:type="character" w:customStyle="1" w:styleId="WW8Num4z0">
    <w:name w:val="WW8Num4z0"/>
    <w:rPr>
      <w:rFonts w:ascii="OpenSymbol" w:eastAsia="OpenSymbol" w:hAnsi="OpenSymbol" w:cs="OpenSymbol"/>
      <w:vanish w:val="0"/>
      <w:color w:val="0000FF"/>
      <w:position w:val="0"/>
      <w:sz w:val="21"/>
      <w:szCs w:val="21"/>
      <w:shd w:val="clear" w:color="auto" w:fill="auto"/>
      <w:vertAlign w:val="baseline"/>
      <w:lang w:eastAsia="ar-SA" w:bidi="ar-SA"/>
    </w:rPr>
  </w:style>
  <w:style w:type="character" w:customStyle="1" w:styleId="WW8Num4z1">
    <w:name w:val="WW8Num4z1"/>
    <w:rPr>
      <w:rFonts w:ascii="OpenSymbol" w:hAnsi="OpenSymbol" w:cs="OpenSymbol"/>
      <w:color w:val="00000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2">
    <w:name w:val="WW8Num5z2"/>
    <w:rPr>
      <w:rFonts w:ascii="Symbol" w:hAnsi="Symbol" w:cs="OpenSymbo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8Num23z0">
    <w:name w:val="WW8Num23z0"/>
    <w:rPr>
      <w:rFonts w:ascii="Times New Roman" w:eastAsia="Times New Roman" w:hAnsi="Times New Roman" w:cs="Times New Roman"/>
      <w:b w:val="0"/>
      <w:color w:val="0000FF"/>
      <w:szCs w:val="24"/>
    </w:rPr>
  </w:style>
  <w:style w:type="character" w:customStyle="1" w:styleId="WW8Num23z1">
    <w:name w:val="WW8Num23z1"/>
    <w:rPr>
      <w:rFonts w:eastAsia="Times New Roman" w:cs="Times New Roman"/>
      <w:b w:val="0"/>
      <w:i/>
      <w:iCs/>
      <w:color w:val="0000FF"/>
      <w:sz w:val="24"/>
      <w:szCs w:val="20"/>
      <w:lang w:eastAsia="ar-SA" w:bidi="ar-SA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Domylnaczcionkaakapitu1">
    <w:name w:val="Domyślna czcionka 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styleId="Tytu">
    <w:name w:val="Title"/>
    <w:basedOn w:val="Normalny"/>
    <w:next w:val="Podtytu"/>
    <w:qFormat/>
    <w:pPr>
      <w:spacing w:line="264" w:lineRule="auto"/>
      <w:jc w:val="center"/>
    </w:pPr>
    <w:rPr>
      <w:rFonts w:ascii="Arial Narrow" w:eastAsia="Times New Roman" w:hAnsi="Arial Narrow"/>
      <w:b/>
      <w:bCs/>
      <w:color w:val="000000"/>
      <w:sz w:val="108"/>
      <w:szCs w:val="10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agwekstronyzlewej">
    <w:name w:val="Nagłówek strony z lewej"/>
    <w:basedOn w:val="Normalny"/>
    <w:pPr>
      <w:suppressLineNumbers/>
      <w:tabs>
        <w:tab w:val="center" w:pos="4933"/>
        <w:tab w:val="right" w:pos="986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535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Ślusarczyk</dc:creator>
  <cp:keywords/>
  <cp:lastModifiedBy>Sylwester Ślusarczyk</cp:lastModifiedBy>
  <cp:revision>4</cp:revision>
  <cp:lastPrinted>2016-02-03T10:51:00Z</cp:lastPrinted>
  <dcterms:created xsi:type="dcterms:W3CDTF">2021-04-28T09:24:00Z</dcterms:created>
  <dcterms:modified xsi:type="dcterms:W3CDTF">2021-05-05T15:30:00Z</dcterms:modified>
</cp:coreProperties>
</file>